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98" w:rsidRDefault="00540198" w:rsidP="00540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REGULAR MEETING</w:t>
      </w:r>
    </w:p>
    <w:p w:rsidR="00540198" w:rsidRDefault="00540198" w:rsidP="00540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540198" w:rsidRDefault="00540198" w:rsidP="00540198">
      <w:pPr>
        <w:jc w:val="center"/>
        <w:rPr>
          <w:b/>
          <w:sz w:val="28"/>
          <w:szCs w:val="28"/>
        </w:rPr>
      </w:pPr>
    </w:p>
    <w:p w:rsidR="00540198" w:rsidRDefault="00540198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540198" w:rsidRDefault="00540198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regular session, open to the public, at the Waterwood Improvement Association building, inside the District on Friday, </w:t>
      </w:r>
    </w:p>
    <w:p w:rsidR="00540198" w:rsidRDefault="003777D3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 15, 2018</w:t>
      </w:r>
      <w:r w:rsidR="00540198">
        <w:rPr>
          <w:sz w:val="28"/>
          <w:szCs w:val="28"/>
        </w:rPr>
        <w:t xml:space="preserve">. The roll was called of the duly constituted officers and members of the Board, to-wit: </w:t>
      </w:r>
    </w:p>
    <w:p w:rsidR="00540198" w:rsidRDefault="00540198" w:rsidP="00540198">
      <w:pPr>
        <w:spacing w:after="0"/>
        <w:jc w:val="both"/>
        <w:rPr>
          <w:sz w:val="28"/>
          <w:szCs w:val="28"/>
        </w:rPr>
      </w:pPr>
    </w:p>
    <w:p w:rsidR="00540198" w:rsidRDefault="00540198" w:rsidP="005401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</w:p>
    <w:p w:rsidR="00540198" w:rsidRDefault="00540198" w:rsidP="005401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Eric Cooper                    Vice President</w:t>
      </w:r>
    </w:p>
    <w:p w:rsidR="00540198" w:rsidRDefault="00540198" w:rsidP="005401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Al Goldsmith                  Secretary</w:t>
      </w:r>
    </w:p>
    <w:p w:rsidR="00540198" w:rsidRDefault="00540198" w:rsidP="005401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Lynn Spencer                 Director</w:t>
      </w:r>
    </w:p>
    <w:p w:rsidR="00540198" w:rsidRDefault="00540198" w:rsidP="005401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Roy Knapp</w:t>
      </w:r>
      <w:r>
        <w:rPr>
          <w:sz w:val="28"/>
          <w:szCs w:val="28"/>
        </w:rPr>
        <w:tab/>
        <w:t xml:space="preserve">              Director</w:t>
      </w:r>
    </w:p>
    <w:p w:rsidR="00540198" w:rsidRDefault="00540198" w:rsidP="00540198">
      <w:pPr>
        <w:spacing w:after="0"/>
        <w:ind w:left="1440"/>
        <w:rPr>
          <w:sz w:val="28"/>
          <w:szCs w:val="28"/>
        </w:rPr>
      </w:pPr>
    </w:p>
    <w:p w:rsidR="00540198" w:rsidRDefault="00540198" w:rsidP="00540198">
      <w:pPr>
        <w:spacing w:after="0"/>
        <w:ind w:left="1440"/>
        <w:rPr>
          <w:sz w:val="28"/>
          <w:szCs w:val="28"/>
        </w:rPr>
      </w:pPr>
    </w:p>
    <w:p w:rsidR="00540198" w:rsidRPr="00F76B8C" w:rsidRDefault="00540198" w:rsidP="00540198">
      <w:pPr>
        <w:spacing w:after="0"/>
        <w:rPr>
          <w:b/>
          <w:sz w:val="28"/>
          <w:szCs w:val="28"/>
        </w:rPr>
      </w:pPr>
      <w:r w:rsidRPr="00F76B8C">
        <w:rPr>
          <w:b/>
          <w:sz w:val="28"/>
          <w:szCs w:val="28"/>
        </w:rPr>
        <w:t>1. CALL TO ORDER AND WELCOME GUESTS</w:t>
      </w:r>
    </w:p>
    <w:p w:rsidR="00540198" w:rsidRDefault="00540198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Board member</w:t>
      </w:r>
      <w:r w:rsidR="00AA42F2">
        <w:rPr>
          <w:sz w:val="28"/>
          <w:szCs w:val="28"/>
        </w:rPr>
        <w:t xml:space="preserve">s were </w:t>
      </w:r>
      <w:r w:rsidR="00160E50">
        <w:rPr>
          <w:sz w:val="28"/>
          <w:szCs w:val="28"/>
        </w:rPr>
        <w:t>present thus</w:t>
      </w:r>
      <w:r>
        <w:rPr>
          <w:sz w:val="28"/>
          <w:szCs w:val="28"/>
        </w:rPr>
        <w:t xml:space="preserve"> constituting a quorum.  Also presen</w:t>
      </w:r>
      <w:r w:rsidR="00AA42F2">
        <w:rPr>
          <w:sz w:val="28"/>
          <w:szCs w:val="28"/>
        </w:rPr>
        <w:t>t were, Robert Metz,</w:t>
      </w:r>
      <w:r>
        <w:rPr>
          <w:sz w:val="28"/>
          <w:szCs w:val="28"/>
        </w:rPr>
        <w:t xml:space="preserve"> Joyce </w:t>
      </w:r>
      <w:r w:rsidR="00160E50">
        <w:rPr>
          <w:sz w:val="28"/>
          <w:szCs w:val="28"/>
        </w:rPr>
        <w:t>Hubbard, Roy</w:t>
      </w:r>
      <w:r w:rsidR="00AA42F2">
        <w:rPr>
          <w:sz w:val="28"/>
          <w:szCs w:val="28"/>
        </w:rPr>
        <w:t xml:space="preserve"> Aristizabal, Pat Nabors,</w:t>
      </w:r>
      <w:r>
        <w:rPr>
          <w:sz w:val="28"/>
          <w:szCs w:val="28"/>
        </w:rPr>
        <w:t xml:space="preserve"> Mimi Kotz and Anita Treadway. Marty Cristofaro called the meeting to order and welcomed visitors. </w:t>
      </w:r>
    </w:p>
    <w:p w:rsidR="00540198" w:rsidRDefault="00540198" w:rsidP="00540198">
      <w:pPr>
        <w:spacing w:after="0"/>
        <w:rPr>
          <w:sz w:val="28"/>
          <w:szCs w:val="28"/>
        </w:rPr>
      </w:pPr>
    </w:p>
    <w:p w:rsidR="00540198" w:rsidRPr="00780698" w:rsidRDefault="00540198" w:rsidP="00540198">
      <w:pPr>
        <w:spacing w:after="0"/>
        <w:rPr>
          <w:sz w:val="28"/>
          <w:szCs w:val="28"/>
        </w:rPr>
      </w:pPr>
    </w:p>
    <w:p w:rsidR="00540198" w:rsidRDefault="00540198" w:rsidP="0054019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APPROVAL OF CONSENT AGENDA ITEMS</w:t>
      </w:r>
    </w:p>
    <w:p w:rsidR="00540198" w:rsidRDefault="00540198" w:rsidP="00540198">
      <w:pPr>
        <w:spacing w:after="0"/>
        <w:rPr>
          <w:sz w:val="28"/>
          <w:szCs w:val="28"/>
        </w:rPr>
      </w:pPr>
    </w:p>
    <w:p w:rsidR="00540198" w:rsidRPr="00EE4564" w:rsidRDefault="00540198" w:rsidP="00540198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MIN</w:t>
      </w:r>
      <w:r>
        <w:rPr>
          <w:b/>
          <w:sz w:val="28"/>
          <w:szCs w:val="28"/>
        </w:rPr>
        <w:t>UTES</w:t>
      </w:r>
      <w:r w:rsidRPr="00EE4564">
        <w:rPr>
          <w:b/>
          <w:sz w:val="28"/>
          <w:szCs w:val="28"/>
        </w:rPr>
        <w:t xml:space="preserve"> OF THE REGULAR MEETING</w:t>
      </w:r>
    </w:p>
    <w:p w:rsidR="00540198" w:rsidRDefault="00540198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Lynn Spencer moved to approve the minutes of the </w:t>
      </w:r>
      <w:r w:rsidR="00AA42F2">
        <w:rPr>
          <w:sz w:val="28"/>
          <w:szCs w:val="28"/>
        </w:rPr>
        <w:t>May 18, 2018</w:t>
      </w:r>
      <w:r>
        <w:rPr>
          <w:sz w:val="28"/>
          <w:szCs w:val="28"/>
        </w:rPr>
        <w:t xml:space="preserve"> meeting.</w:t>
      </w:r>
    </w:p>
    <w:p w:rsidR="00540198" w:rsidRDefault="00540198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 seconded the motion to accept the minutes.  The motion unanimously carried.</w:t>
      </w:r>
    </w:p>
    <w:p w:rsidR="00540198" w:rsidRDefault="00540198" w:rsidP="00540198">
      <w:pPr>
        <w:spacing w:after="0"/>
        <w:rPr>
          <w:b/>
          <w:sz w:val="28"/>
          <w:szCs w:val="28"/>
        </w:rPr>
      </w:pPr>
    </w:p>
    <w:p w:rsidR="00540198" w:rsidRDefault="00540198" w:rsidP="00540198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FINANCIAL REPORT</w:t>
      </w:r>
    </w:p>
    <w:p w:rsidR="00540198" w:rsidRDefault="00AA42F2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</w:t>
      </w:r>
      <w:r w:rsidR="00540198">
        <w:rPr>
          <w:sz w:val="28"/>
          <w:szCs w:val="28"/>
        </w:rPr>
        <w:t xml:space="preserve"> made a motion to accept t</w:t>
      </w:r>
      <w:r>
        <w:rPr>
          <w:sz w:val="28"/>
          <w:szCs w:val="28"/>
        </w:rPr>
        <w:t>he financial report Roy Knapp</w:t>
      </w:r>
      <w:r w:rsidR="00540198">
        <w:rPr>
          <w:sz w:val="28"/>
          <w:szCs w:val="28"/>
        </w:rPr>
        <w:t xml:space="preserve"> seconded the motion.  The motion unanimously carried.</w:t>
      </w:r>
    </w:p>
    <w:p w:rsidR="00540198" w:rsidRDefault="00540198" w:rsidP="00540198">
      <w:pPr>
        <w:spacing w:after="0"/>
        <w:rPr>
          <w:sz w:val="28"/>
          <w:szCs w:val="28"/>
        </w:rPr>
      </w:pPr>
    </w:p>
    <w:p w:rsidR="00540198" w:rsidRPr="00EE4564" w:rsidRDefault="00540198" w:rsidP="00540198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PAYMENT OF BILLS</w:t>
      </w:r>
    </w:p>
    <w:p w:rsidR="00540198" w:rsidRDefault="00540198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Lynn Spencer made a motion to approve the payment of the bills. Al Goldsmith seconded the motion. The motion unanimously carried. </w:t>
      </w:r>
    </w:p>
    <w:p w:rsidR="00540198" w:rsidRDefault="00540198" w:rsidP="00540198">
      <w:pPr>
        <w:spacing w:after="0"/>
        <w:rPr>
          <w:sz w:val="28"/>
          <w:szCs w:val="28"/>
        </w:rPr>
      </w:pPr>
    </w:p>
    <w:p w:rsidR="00540198" w:rsidRPr="00F76B8C" w:rsidRDefault="00540198" w:rsidP="00540198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lastRenderedPageBreak/>
        <w:t>D</w:t>
      </w:r>
      <w:r>
        <w:rPr>
          <w:sz w:val="28"/>
          <w:szCs w:val="28"/>
        </w:rPr>
        <w:t xml:space="preserve">. </w:t>
      </w:r>
      <w:r w:rsidRPr="00F76B8C">
        <w:rPr>
          <w:b/>
          <w:sz w:val="28"/>
          <w:szCs w:val="28"/>
        </w:rPr>
        <w:t>TAX COLLECTOR REPORT</w:t>
      </w:r>
    </w:p>
    <w:p w:rsidR="00540198" w:rsidRDefault="00AA42F2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</w:t>
      </w:r>
      <w:r w:rsidR="00540198">
        <w:rPr>
          <w:sz w:val="28"/>
          <w:szCs w:val="28"/>
        </w:rPr>
        <w:t xml:space="preserve"> made a motion to accept the Tax Collector report. Al Goldsmith seconded the motion. The motion carried unanimously.</w:t>
      </w:r>
    </w:p>
    <w:p w:rsidR="00540198" w:rsidRDefault="00540198" w:rsidP="00540198">
      <w:pPr>
        <w:spacing w:after="0"/>
        <w:rPr>
          <w:sz w:val="28"/>
          <w:szCs w:val="28"/>
        </w:rPr>
      </w:pPr>
    </w:p>
    <w:p w:rsidR="00540198" w:rsidRDefault="00540198" w:rsidP="00540198">
      <w:pPr>
        <w:spacing w:after="0"/>
        <w:rPr>
          <w:b/>
          <w:sz w:val="28"/>
          <w:szCs w:val="28"/>
          <w:u w:val="single"/>
        </w:rPr>
      </w:pPr>
    </w:p>
    <w:p w:rsidR="00540198" w:rsidRDefault="00540198" w:rsidP="00AA42F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58783C">
        <w:rPr>
          <w:b/>
          <w:sz w:val="28"/>
          <w:szCs w:val="28"/>
          <w:u w:val="single"/>
        </w:rPr>
        <w:t>DIRECTOR MATTERS</w:t>
      </w:r>
    </w:p>
    <w:p w:rsidR="00AA42F2" w:rsidRPr="00AA42F2" w:rsidRDefault="00AA42F2" w:rsidP="00AA42F2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There were no matters for the directors.</w:t>
      </w:r>
    </w:p>
    <w:p w:rsidR="00540198" w:rsidRDefault="00540198" w:rsidP="00540198">
      <w:pPr>
        <w:spacing w:after="0"/>
        <w:rPr>
          <w:sz w:val="28"/>
          <w:szCs w:val="28"/>
        </w:rPr>
      </w:pPr>
    </w:p>
    <w:p w:rsidR="00540198" w:rsidRDefault="00540198" w:rsidP="0054019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5. OPERATORS REPORT</w:t>
      </w:r>
    </w:p>
    <w:p w:rsidR="00540198" w:rsidRDefault="00AA42F2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>Allen Jenkins</w:t>
      </w:r>
      <w:r w:rsidR="00540198">
        <w:rPr>
          <w:sz w:val="28"/>
          <w:szCs w:val="28"/>
        </w:rPr>
        <w:t xml:space="preserve"> with Inframark gave the operators report. </w:t>
      </w:r>
      <w:r>
        <w:rPr>
          <w:sz w:val="28"/>
          <w:szCs w:val="28"/>
        </w:rPr>
        <w:t>He introduced the person who will be taking his place as he moves to the Houston area with Inframark.</w:t>
      </w:r>
    </w:p>
    <w:p w:rsidR="00540198" w:rsidRDefault="00540198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 was concern from several Board members about the amount of water loss. </w:t>
      </w:r>
      <w:r w:rsidR="00AA42F2">
        <w:rPr>
          <w:sz w:val="28"/>
          <w:szCs w:val="28"/>
        </w:rPr>
        <w:t>There was discussion about moving the building to the sewer plant.  They also discussed the first phase of the smoke testing.</w:t>
      </w:r>
      <w:r>
        <w:rPr>
          <w:sz w:val="28"/>
          <w:szCs w:val="28"/>
        </w:rPr>
        <w:t xml:space="preserve"> </w:t>
      </w:r>
    </w:p>
    <w:p w:rsidR="00540198" w:rsidRDefault="00540198" w:rsidP="00540198">
      <w:pPr>
        <w:spacing w:after="0"/>
        <w:rPr>
          <w:sz w:val="28"/>
          <w:szCs w:val="28"/>
        </w:rPr>
      </w:pPr>
    </w:p>
    <w:p w:rsidR="00540198" w:rsidRDefault="00540198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>Joyce Hubbard gave her report.</w:t>
      </w:r>
    </w:p>
    <w:p w:rsidR="00540198" w:rsidRDefault="00540198" w:rsidP="00540198">
      <w:pPr>
        <w:spacing w:after="0"/>
        <w:rPr>
          <w:sz w:val="28"/>
          <w:szCs w:val="28"/>
        </w:rPr>
      </w:pPr>
    </w:p>
    <w:p w:rsidR="00540198" w:rsidRDefault="00540198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>Robert Metz ga</w:t>
      </w:r>
      <w:r w:rsidR="00AA42F2">
        <w:rPr>
          <w:sz w:val="28"/>
          <w:szCs w:val="28"/>
        </w:rPr>
        <w:t>ve his report and resigned with his 30 day notice.  He thanked the Board for the opportunity to serve the MUD district.</w:t>
      </w:r>
    </w:p>
    <w:p w:rsidR="00AA42F2" w:rsidRDefault="00AA42F2" w:rsidP="00540198">
      <w:pPr>
        <w:spacing w:after="0"/>
        <w:rPr>
          <w:sz w:val="28"/>
          <w:szCs w:val="28"/>
        </w:rPr>
      </w:pPr>
    </w:p>
    <w:p w:rsidR="00540198" w:rsidRDefault="00540198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 made a motion to accept the reports. Lynn Spencer seconded the motion. The motion unanimously carried.</w:t>
      </w:r>
    </w:p>
    <w:p w:rsidR="00540198" w:rsidRDefault="00540198" w:rsidP="00540198">
      <w:pPr>
        <w:spacing w:after="0"/>
        <w:rPr>
          <w:sz w:val="28"/>
          <w:szCs w:val="28"/>
        </w:rPr>
      </w:pPr>
    </w:p>
    <w:p w:rsidR="00540198" w:rsidRDefault="00540198" w:rsidP="00540198">
      <w:pPr>
        <w:spacing w:after="0"/>
        <w:rPr>
          <w:b/>
          <w:sz w:val="28"/>
          <w:szCs w:val="28"/>
          <w:u w:val="single"/>
        </w:rPr>
      </w:pPr>
    </w:p>
    <w:p w:rsidR="00540198" w:rsidRDefault="00540198" w:rsidP="0054019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PUBLIC COMMENTS</w:t>
      </w:r>
    </w:p>
    <w:p w:rsidR="00540198" w:rsidRDefault="00540198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42F2">
        <w:rPr>
          <w:sz w:val="28"/>
          <w:szCs w:val="28"/>
        </w:rPr>
        <w:t>There were no public comments.</w:t>
      </w:r>
    </w:p>
    <w:p w:rsidR="00AA42F2" w:rsidRDefault="00AA42F2" w:rsidP="00540198">
      <w:pPr>
        <w:spacing w:after="0"/>
        <w:rPr>
          <w:sz w:val="28"/>
          <w:szCs w:val="28"/>
        </w:rPr>
      </w:pPr>
    </w:p>
    <w:p w:rsidR="00540198" w:rsidRDefault="00540198" w:rsidP="00540198">
      <w:pPr>
        <w:spacing w:after="0"/>
        <w:rPr>
          <w:b/>
          <w:sz w:val="28"/>
          <w:szCs w:val="28"/>
        </w:rPr>
      </w:pPr>
      <w:r w:rsidRPr="0071346B">
        <w:rPr>
          <w:b/>
          <w:sz w:val="28"/>
          <w:szCs w:val="28"/>
        </w:rPr>
        <w:t>7. ADJOURN</w:t>
      </w:r>
    </w:p>
    <w:p w:rsidR="00540198" w:rsidRDefault="00540198" w:rsidP="005401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2F2">
        <w:rPr>
          <w:sz w:val="28"/>
          <w:szCs w:val="28"/>
        </w:rPr>
        <w:t>Al Goldsmith</w:t>
      </w:r>
      <w:bookmarkStart w:id="0" w:name="_GoBack"/>
      <w:bookmarkEnd w:id="0"/>
      <w:r>
        <w:rPr>
          <w:sz w:val="28"/>
          <w:szCs w:val="28"/>
        </w:rPr>
        <w:t xml:space="preserve"> made a motion to adjourn. Eric Cooper seconded the motion. The motion unanimously carried.</w:t>
      </w:r>
    </w:p>
    <w:p w:rsidR="00540198" w:rsidRDefault="00540198" w:rsidP="00540198">
      <w:pPr>
        <w:spacing w:after="0"/>
        <w:rPr>
          <w:sz w:val="28"/>
          <w:szCs w:val="28"/>
        </w:rPr>
      </w:pPr>
    </w:p>
    <w:p w:rsidR="00540198" w:rsidRDefault="00540198" w:rsidP="00540198">
      <w:pPr>
        <w:spacing w:after="0"/>
        <w:rPr>
          <w:sz w:val="28"/>
          <w:szCs w:val="28"/>
        </w:rPr>
      </w:pPr>
    </w:p>
    <w:p w:rsidR="00540198" w:rsidRDefault="00540198" w:rsidP="00540198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40198" w:rsidRDefault="00540198" w:rsidP="00540198">
      <w:r>
        <w:rPr>
          <w:sz w:val="28"/>
          <w:szCs w:val="28"/>
        </w:rPr>
        <w:t xml:space="preserve">Al Goldsmith, Secretary </w:t>
      </w:r>
    </w:p>
    <w:p w:rsidR="00997FD6" w:rsidRDefault="00997FD6"/>
    <w:sectPr w:rsidR="0099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98"/>
    <w:rsid w:val="00160E50"/>
    <w:rsid w:val="003777D3"/>
    <w:rsid w:val="00540198"/>
    <w:rsid w:val="00997FD6"/>
    <w:rsid w:val="00A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62C49-E1A6-4D14-8173-E0F4B946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98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E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2</cp:revision>
  <cp:lastPrinted>2018-07-20T04:15:00Z</cp:lastPrinted>
  <dcterms:created xsi:type="dcterms:W3CDTF">2018-07-20T03:43:00Z</dcterms:created>
  <dcterms:modified xsi:type="dcterms:W3CDTF">2018-07-20T04:15:00Z</dcterms:modified>
</cp:coreProperties>
</file>